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02503" w14:textId="7C9C2CE4" w:rsidR="00696AF8" w:rsidRDefault="00586D69">
      <w:pPr>
        <w:pStyle w:val="Heading1"/>
        <w:spacing w:before="31" w:line="341" w:lineRule="exact"/>
        <w:ind w:right="987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MINUTES</w:t>
      </w:r>
    </w:p>
    <w:p w14:paraId="6238DBC0" w14:textId="77777777" w:rsidR="00696AF8" w:rsidRDefault="00BF4761">
      <w:pPr>
        <w:spacing w:line="341" w:lineRule="exact"/>
        <w:ind w:left="1031" w:right="99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Cypress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Cove Water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Supply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Corporation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Spring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Branch,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TX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78070</w:t>
      </w:r>
    </w:p>
    <w:p w14:paraId="3A5331BD" w14:textId="77777777" w:rsidR="00696AF8" w:rsidRDefault="00BF4761">
      <w:pPr>
        <w:spacing w:line="341" w:lineRule="exact"/>
        <w:ind w:left="1029" w:right="99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BOARD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 xml:space="preserve">OF </w:t>
      </w:r>
      <w:r>
        <w:rPr>
          <w:rFonts w:ascii="Calibri"/>
          <w:spacing w:val="-2"/>
          <w:sz w:val="28"/>
        </w:rPr>
        <w:t>DIRECTORS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MEETING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September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11,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2019</w:t>
      </w:r>
    </w:p>
    <w:p w14:paraId="7B2D4510" w14:textId="047399B0" w:rsidR="00696AF8" w:rsidRDefault="00696AF8" w:rsidP="00586D69">
      <w:pPr>
        <w:pStyle w:val="Heading1"/>
        <w:spacing w:line="341" w:lineRule="exact"/>
        <w:ind w:left="0"/>
        <w:rPr>
          <w:b w:val="0"/>
          <w:bCs w:val="0"/>
        </w:rPr>
      </w:pPr>
    </w:p>
    <w:p w14:paraId="12BF6E7A" w14:textId="71286723" w:rsidR="00696AF8" w:rsidRPr="00592ACE" w:rsidRDefault="00BF4761">
      <w:pPr>
        <w:pStyle w:val="BodyText"/>
        <w:numPr>
          <w:ilvl w:val="0"/>
          <w:numId w:val="1"/>
        </w:numPr>
        <w:tabs>
          <w:tab w:val="left" w:pos="461"/>
        </w:tabs>
        <w:spacing w:before="0" w:line="268" w:lineRule="exact"/>
      </w:pPr>
      <w:r>
        <w:rPr>
          <w:spacing w:val="-1"/>
        </w:rPr>
        <w:t xml:space="preserve">Call </w:t>
      </w:r>
      <w:r>
        <w:t>to</w:t>
      </w:r>
      <w:r>
        <w:rPr>
          <w:spacing w:val="-1"/>
        </w:rPr>
        <w:t xml:space="preserve"> order</w:t>
      </w:r>
      <w:r>
        <w:t xml:space="preserve"> </w:t>
      </w:r>
      <w:r>
        <w:rPr>
          <w:spacing w:val="-1"/>
        </w:rPr>
        <w:t>and Open</w:t>
      </w:r>
      <w:r>
        <w:rPr>
          <w:spacing w:val="-3"/>
        </w:rPr>
        <w:t xml:space="preserve"> </w:t>
      </w:r>
      <w:r>
        <w:rPr>
          <w:spacing w:val="-1"/>
        </w:rPr>
        <w:t>Meeting</w:t>
      </w:r>
    </w:p>
    <w:p w14:paraId="3609A054" w14:textId="69B09A0C" w:rsidR="00592ACE" w:rsidRPr="00592ACE" w:rsidRDefault="00592ACE" w:rsidP="00592ACE">
      <w:pPr>
        <w:pStyle w:val="BodyText"/>
        <w:tabs>
          <w:tab w:val="left" w:pos="461"/>
        </w:tabs>
        <w:spacing w:before="0" w:line="268" w:lineRule="exact"/>
        <w:rPr>
          <w:i/>
          <w:iCs/>
        </w:rPr>
      </w:pPr>
      <w:r>
        <w:rPr>
          <w:i/>
          <w:iCs/>
        </w:rPr>
        <w:t>Called to order at 6:30pm.  Board members present:</w:t>
      </w:r>
    </w:p>
    <w:p w14:paraId="20006341" w14:textId="77777777" w:rsidR="00592ACE" w:rsidRPr="00592ACE" w:rsidRDefault="00592ACE" w:rsidP="00592ACE">
      <w:pPr>
        <w:pStyle w:val="BodyText"/>
        <w:tabs>
          <w:tab w:val="left" w:pos="461"/>
        </w:tabs>
        <w:spacing w:before="0" w:line="268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7"/>
        <w:gridCol w:w="1585"/>
        <w:gridCol w:w="1585"/>
        <w:gridCol w:w="1874"/>
        <w:gridCol w:w="1431"/>
        <w:gridCol w:w="1448"/>
      </w:tblGrid>
      <w:tr w:rsidR="00592ACE" w14:paraId="3A5C5328" w14:textId="77777777" w:rsidTr="00EA0CBC">
        <w:tc>
          <w:tcPr>
            <w:tcW w:w="1596" w:type="dxa"/>
          </w:tcPr>
          <w:p w14:paraId="28AD7D2C" w14:textId="77777777" w:rsidR="00592ACE" w:rsidRDefault="00592ACE" w:rsidP="00EA0CBC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Director:</w:t>
            </w:r>
          </w:p>
        </w:tc>
        <w:tc>
          <w:tcPr>
            <w:tcW w:w="1596" w:type="dxa"/>
          </w:tcPr>
          <w:p w14:paraId="22A7CE2A" w14:textId="77777777" w:rsidR="00592ACE" w:rsidRDefault="00592ACE" w:rsidP="00EA0CBC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Gordon Swan</w:t>
            </w:r>
          </w:p>
        </w:tc>
        <w:tc>
          <w:tcPr>
            <w:tcW w:w="1596" w:type="dxa"/>
          </w:tcPr>
          <w:p w14:paraId="1A9CD82F" w14:textId="77777777" w:rsidR="00592ACE" w:rsidRDefault="00592ACE" w:rsidP="00EA0CBC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Gilead Ziemba</w:t>
            </w:r>
          </w:p>
        </w:tc>
        <w:tc>
          <w:tcPr>
            <w:tcW w:w="1890" w:type="dxa"/>
          </w:tcPr>
          <w:p w14:paraId="0E1E3C06" w14:textId="77777777" w:rsidR="00592ACE" w:rsidRDefault="00592ACE" w:rsidP="00EA0CBC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Walter (Sid) Jones</w:t>
            </w:r>
          </w:p>
        </w:tc>
        <w:tc>
          <w:tcPr>
            <w:tcW w:w="1440" w:type="dxa"/>
          </w:tcPr>
          <w:p w14:paraId="38F16774" w14:textId="77777777" w:rsidR="00592ACE" w:rsidRDefault="00592ACE" w:rsidP="00EA0CBC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Shelly Ludwig</w:t>
            </w:r>
          </w:p>
        </w:tc>
        <w:tc>
          <w:tcPr>
            <w:tcW w:w="1458" w:type="dxa"/>
          </w:tcPr>
          <w:p w14:paraId="201AAC9A" w14:textId="77777777" w:rsidR="00592ACE" w:rsidRDefault="00592ACE" w:rsidP="00EA0CBC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Mike Vorhis</w:t>
            </w:r>
          </w:p>
        </w:tc>
      </w:tr>
      <w:tr w:rsidR="00592ACE" w14:paraId="25B0115E" w14:textId="77777777" w:rsidTr="00EA0CBC">
        <w:tc>
          <w:tcPr>
            <w:tcW w:w="1596" w:type="dxa"/>
          </w:tcPr>
          <w:p w14:paraId="02EEFCC0" w14:textId="77777777" w:rsidR="00592ACE" w:rsidRDefault="00592ACE" w:rsidP="00EA0CBC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Present:</w:t>
            </w:r>
          </w:p>
        </w:tc>
        <w:tc>
          <w:tcPr>
            <w:tcW w:w="1596" w:type="dxa"/>
          </w:tcPr>
          <w:p w14:paraId="256315B6" w14:textId="77777777" w:rsidR="00592ACE" w:rsidRDefault="00592ACE" w:rsidP="00EA0CB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1596" w:type="dxa"/>
          </w:tcPr>
          <w:p w14:paraId="6544B74A" w14:textId="7614BE58" w:rsidR="00592ACE" w:rsidRDefault="00592ACE" w:rsidP="00EA0CB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X*</w:t>
            </w:r>
          </w:p>
        </w:tc>
        <w:tc>
          <w:tcPr>
            <w:tcW w:w="1890" w:type="dxa"/>
          </w:tcPr>
          <w:p w14:paraId="1838905D" w14:textId="77777777" w:rsidR="00592ACE" w:rsidRDefault="00592ACE" w:rsidP="00EA0CB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14:paraId="4D070AA3" w14:textId="77777777" w:rsidR="00592ACE" w:rsidRDefault="00592ACE" w:rsidP="00EA0CB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1458" w:type="dxa"/>
          </w:tcPr>
          <w:p w14:paraId="222FFAAA" w14:textId="1C15AC76" w:rsidR="00592ACE" w:rsidRDefault="00592ACE" w:rsidP="00EA0CB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592ACE" w14:paraId="7695F016" w14:textId="77777777" w:rsidTr="00EA0CBC">
        <w:tc>
          <w:tcPr>
            <w:tcW w:w="1596" w:type="dxa"/>
          </w:tcPr>
          <w:p w14:paraId="6E97132B" w14:textId="77777777" w:rsidR="00592ACE" w:rsidRDefault="00592ACE" w:rsidP="00EA0CBC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Absent:</w:t>
            </w:r>
          </w:p>
        </w:tc>
        <w:tc>
          <w:tcPr>
            <w:tcW w:w="1596" w:type="dxa"/>
          </w:tcPr>
          <w:p w14:paraId="34C75886" w14:textId="77777777" w:rsidR="00592ACE" w:rsidRDefault="00592ACE" w:rsidP="00EA0CB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596" w:type="dxa"/>
          </w:tcPr>
          <w:p w14:paraId="5E9BE8EA" w14:textId="5C951AC3" w:rsidR="00592ACE" w:rsidRDefault="00592ACE" w:rsidP="00EA0CB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890" w:type="dxa"/>
          </w:tcPr>
          <w:p w14:paraId="1E4349DA" w14:textId="77777777" w:rsidR="00592ACE" w:rsidRDefault="00592ACE" w:rsidP="00EA0CB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74F8CE" w14:textId="77777777" w:rsidR="00592ACE" w:rsidRDefault="00592ACE" w:rsidP="00EA0CB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458" w:type="dxa"/>
          </w:tcPr>
          <w:p w14:paraId="2079AAB0" w14:textId="14D720E5" w:rsidR="00592ACE" w:rsidRDefault="00592ACE" w:rsidP="00EA0CB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X</w:t>
            </w:r>
          </w:p>
        </w:tc>
      </w:tr>
    </w:tbl>
    <w:p w14:paraId="261D0D87" w14:textId="7574C182" w:rsidR="00592ACE" w:rsidRPr="00592ACE" w:rsidRDefault="00592ACE" w:rsidP="00592ACE">
      <w:pPr>
        <w:pStyle w:val="BodyText"/>
        <w:tabs>
          <w:tab w:val="left" w:pos="461"/>
        </w:tabs>
        <w:spacing w:before="0" w:line="268" w:lineRule="exact"/>
        <w:rPr>
          <w:i/>
          <w:iCs/>
          <w:spacing w:val="-1"/>
        </w:rPr>
      </w:pPr>
      <w:r>
        <w:rPr>
          <w:i/>
          <w:iCs/>
          <w:spacing w:val="-1"/>
        </w:rPr>
        <w:t>*Gilead arrived late at 7:25pm.</w:t>
      </w:r>
    </w:p>
    <w:p w14:paraId="6E5A2DE3" w14:textId="77777777" w:rsidR="00592ACE" w:rsidRDefault="00592ACE" w:rsidP="00592ACE">
      <w:pPr>
        <w:pStyle w:val="BodyText"/>
        <w:tabs>
          <w:tab w:val="left" w:pos="461"/>
        </w:tabs>
        <w:spacing w:before="0" w:line="268" w:lineRule="exact"/>
      </w:pPr>
    </w:p>
    <w:p w14:paraId="54FDF4F1" w14:textId="48C01AFE" w:rsidR="00696AF8" w:rsidRPr="00E638FC" w:rsidRDefault="00BF4761">
      <w:pPr>
        <w:pStyle w:val="BodyText"/>
        <w:numPr>
          <w:ilvl w:val="0"/>
          <w:numId w:val="1"/>
        </w:numPr>
        <w:tabs>
          <w:tab w:val="left" w:pos="461"/>
        </w:tabs>
      </w:pPr>
      <w:r>
        <w:rPr>
          <w:spacing w:val="-1"/>
        </w:rPr>
        <w:t>Invocation</w:t>
      </w:r>
    </w:p>
    <w:p w14:paraId="0CD86243" w14:textId="3138764C" w:rsidR="00E638FC" w:rsidRPr="00E638FC" w:rsidRDefault="00E638FC" w:rsidP="00E638FC">
      <w:pPr>
        <w:pStyle w:val="BodyText"/>
        <w:tabs>
          <w:tab w:val="left" w:pos="461"/>
        </w:tabs>
        <w:rPr>
          <w:i/>
          <w:iCs/>
          <w:spacing w:val="-1"/>
        </w:rPr>
      </w:pPr>
      <w:r>
        <w:rPr>
          <w:i/>
          <w:iCs/>
          <w:spacing w:val="-1"/>
        </w:rPr>
        <w:t>Sid provided the prayer.</w:t>
      </w:r>
    </w:p>
    <w:p w14:paraId="44E733AE" w14:textId="77777777" w:rsidR="00E638FC" w:rsidRDefault="00E638FC" w:rsidP="00E638FC">
      <w:pPr>
        <w:pStyle w:val="BodyText"/>
        <w:tabs>
          <w:tab w:val="left" w:pos="461"/>
        </w:tabs>
      </w:pPr>
    </w:p>
    <w:p w14:paraId="2DAAAB5A" w14:textId="4B1650B4" w:rsidR="00696AF8" w:rsidRPr="00592ACE" w:rsidRDefault="00BF4761">
      <w:pPr>
        <w:pStyle w:val="BodyText"/>
        <w:numPr>
          <w:ilvl w:val="0"/>
          <w:numId w:val="1"/>
        </w:numPr>
        <w:tabs>
          <w:tab w:val="left" w:pos="461"/>
        </w:tabs>
      </w:pPr>
      <w:r>
        <w:rPr>
          <w:spacing w:val="-1"/>
        </w:rPr>
        <w:t>Review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Approve August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rPr>
          <w:spacing w:val="-1"/>
        </w:rPr>
        <w:t>minutes</w:t>
      </w:r>
    </w:p>
    <w:p w14:paraId="3222E28F" w14:textId="513CE00D" w:rsidR="00592ACE" w:rsidRPr="00592ACE" w:rsidRDefault="00E638FC" w:rsidP="00592ACE">
      <w:pPr>
        <w:pStyle w:val="BodyText"/>
        <w:tabs>
          <w:tab w:val="left" w:pos="461"/>
        </w:tabs>
        <w:ind w:left="100" w:firstLine="0"/>
        <w:rPr>
          <w:i/>
          <w:iCs/>
          <w:spacing w:val="-1"/>
        </w:rPr>
      </w:pPr>
      <w:r>
        <w:rPr>
          <w:i/>
          <w:iCs/>
          <w:spacing w:val="-1"/>
        </w:rPr>
        <w:t>Sid motioned, Shelly</w:t>
      </w:r>
      <w:r w:rsidR="00BF4761">
        <w:rPr>
          <w:i/>
          <w:iCs/>
          <w:spacing w:val="-1"/>
        </w:rPr>
        <w:t xml:space="preserve"> second, all vote YES.  Gilead not present.</w:t>
      </w:r>
    </w:p>
    <w:p w14:paraId="46AEB35A" w14:textId="77777777" w:rsidR="00592ACE" w:rsidRDefault="00592ACE" w:rsidP="00592ACE">
      <w:pPr>
        <w:pStyle w:val="BodyText"/>
        <w:tabs>
          <w:tab w:val="left" w:pos="461"/>
        </w:tabs>
        <w:ind w:left="100" w:firstLine="0"/>
      </w:pPr>
    </w:p>
    <w:p w14:paraId="077C6175" w14:textId="37235CF0" w:rsidR="00696AF8" w:rsidRPr="00592ACE" w:rsidRDefault="00BF4761">
      <w:pPr>
        <w:pStyle w:val="BodyText"/>
        <w:numPr>
          <w:ilvl w:val="0"/>
          <w:numId w:val="1"/>
        </w:numPr>
        <w:tabs>
          <w:tab w:val="left" w:pos="461"/>
        </w:tabs>
        <w:spacing w:before="38"/>
      </w:pP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reports</w:t>
      </w:r>
    </w:p>
    <w:p w14:paraId="62B12379" w14:textId="7EEB3654" w:rsidR="00592ACE" w:rsidRPr="00592ACE" w:rsidRDefault="00BF4761" w:rsidP="00592ACE">
      <w:pPr>
        <w:pStyle w:val="BodyText"/>
        <w:tabs>
          <w:tab w:val="left" w:pos="461"/>
        </w:tabs>
        <w:spacing w:before="38"/>
        <w:ind w:left="100" w:firstLine="0"/>
        <w:rPr>
          <w:i/>
          <w:iCs/>
          <w:spacing w:val="-1"/>
        </w:rPr>
      </w:pPr>
      <w:r>
        <w:rPr>
          <w:i/>
          <w:iCs/>
          <w:spacing w:val="-1"/>
        </w:rPr>
        <w:t>Sid motioned to approved, Shelly second, all vote YES.  Gilead not present.</w:t>
      </w:r>
    </w:p>
    <w:p w14:paraId="747995A7" w14:textId="77777777" w:rsidR="00592ACE" w:rsidRDefault="00592ACE" w:rsidP="00592ACE">
      <w:pPr>
        <w:pStyle w:val="BodyText"/>
        <w:tabs>
          <w:tab w:val="left" w:pos="461"/>
        </w:tabs>
        <w:spacing w:before="38"/>
        <w:ind w:left="100" w:firstLine="0"/>
      </w:pPr>
    </w:p>
    <w:p w14:paraId="49B37D1A" w14:textId="776F0F97" w:rsidR="00696AF8" w:rsidRPr="00592ACE" w:rsidRDefault="00BF4761">
      <w:pPr>
        <w:pStyle w:val="BodyText"/>
        <w:numPr>
          <w:ilvl w:val="0"/>
          <w:numId w:val="1"/>
        </w:numPr>
        <w:tabs>
          <w:tab w:val="left" w:pos="461"/>
        </w:tabs>
        <w:rPr>
          <w:rFonts w:cs="Calibri"/>
        </w:rPr>
      </w:pPr>
      <w:r>
        <w:rPr>
          <w:rFonts w:cs="Calibri"/>
          <w:spacing w:val="-1"/>
        </w:rPr>
        <w:t>President’s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report</w:t>
      </w:r>
    </w:p>
    <w:p w14:paraId="67F00CBC" w14:textId="20540299" w:rsidR="00BF4761" w:rsidRPr="00592ACE" w:rsidRDefault="00592ACE" w:rsidP="00BF4761">
      <w:pPr>
        <w:pStyle w:val="BodyText"/>
        <w:tabs>
          <w:tab w:val="left" w:pos="461"/>
        </w:tabs>
        <w:ind w:left="100" w:firstLine="0"/>
        <w:rPr>
          <w:rFonts w:cs="Calibri"/>
          <w:i/>
          <w:iCs/>
          <w:spacing w:val="-1"/>
        </w:rPr>
      </w:pPr>
      <w:r>
        <w:rPr>
          <w:rFonts w:cs="Calibri"/>
          <w:i/>
          <w:iCs/>
          <w:spacing w:val="-1"/>
        </w:rPr>
        <w:t xml:space="preserve">Gordon noted that he will be getting quotes for drilling wells at </w:t>
      </w:r>
      <w:r w:rsidR="00BF4761">
        <w:rPr>
          <w:rFonts w:cs="Calibri"/>
          <w:i/>
          <w:iCs/>
          <w:spacing w:val="-1"/>
        </w:rPr>
        <w:t xml:space="preserve">North and Bob White station.  Gilead asked that Gordon get quote for drilling at Ranch station as well to compare.  Discussion about if planned Ranch station upgrades </w:t>
      </w:r>
    </w:p>
    <w:p w14:paraId="15000319" w14:textId="77777777" w:rsidR="00592ACE" w:rsidRDefault="00592ACE" w:rsidP="00592ACE">
      <w:pPr>
        <w:pStyle w:val="BodyText"/>
        <w:tabs>
          <w:tab w:val="left" w:pos="461"/>
        </w:tabs>
        <w:ind w:left="100" w:firstLine="0"/>
        <w:rPr>
          <w:rFonts w:cs="Calibri"/>
        </w:rPr>
      </w:pPr>
    </w:p>
    <w:p w14:paraId="05D31FBF" w14:textId="383A0A64" w:rsidR="00696AF8" w:rsidRPr="00586D69" w:rsidRDefault="00BF4761">
      <w:pPr>
        <w:pStyle w:val="BodyText"/>
        <w:numPr>
          <w:ilvl w:val="0"/>
          <w:numId w:val="1"/>
        </w:numPr>
        <w:tabs>
          <w:tab w:val="left" w:pos="461"/>
        </w:tabs>
        <w:rPr>
          <w:rFonts w:cs="Calibri"/>
        </w:rPr>
      </w:pPr>
      <w:r>
        <w:rPr>
          <w:rFonts w:cs="Calibri"/>
        </w:rPr>
        <w:t>Water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Operator’s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report</w:t>
      </w:r>
    </w:p>
    <w:p w14:paraId="25AD7F5D" w14:textId="5005FC82" w:rsidR="00586D69" w:rsidRPr="00586D69" w:rsidRDefault="00586D69" w:rsidP="00586D69">
      <w:pPr>
        <w:pStyle w:val="BodyText"/>
        <w:tabs>
          <w:tab w:val="left" w:pos="461"/>
        </w:tabs>
        <w:rPr>
          <w:rFonts w:cs="Calibri"/>
          <w:i/>
          <w:iCs/>
          <w:spacing w:val="-1"/>
        </w:rPr>
      </w:pPr>
      <w:r>
        <w:rPr>
          <w:rFonts w:cs="Calibri"/>
          <w:i/>
          <w:iCs/>
          <w:spacing w:val="-1"/>
        </w:rPr>
        <w:t>Report provided by Gordon as operators were not present. Leaks down to 10% for second month in a row.</w:t>
      </w:r>
    </w:p>
    <w:p w14:paraId="563C5B23" w14:textId="77777777" w:rsidR="00586D69" w:rsidRDefault="00586D69" w:rsidP="00586D69">
      <w:pPr>
        <w:pStyle w:val="BodyText"/>
        <w:tabs>
          <w:tab w:val="left" w:pos="461"/>
        </w:tabs>
        <w:rPr>
          <w:rFonts w:cs="Calibri"/>
        </w:rPr>
      </w:pPr>
    </w:p>
    <w:p w14:paraId="0F7598F0" w14:textId="61DBA677" w:rsidR="00696AF8" w:rsidRPr="00586D69" w:rsidRDefault="00BF4761">
      <w:pPr>
        <w:pStyle w:val="BodyText"/>
        <w:numPr>
          <w:ilvl w:val="0"/>
          <w:numId w:val="1"/>
        </w:numPr>
        <w:tabs>
          <w:tab w:val="left" w:pos="461"/>
        </w:tabs>
      </w:pPr>
      <w:r>
        <w:rPr>
          <w:spacing w:val="-1"/>
        </w:rPr>
        <w:t>Discuss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Approve CoBank</w:t>
      </w:r>
      <w:r>
        <w:rPr>
          <w:spacing w:val="-2"/>
        </w:rPr>
        <w:t xml:space="preserve"> </w:t>
      </w:r>
      <w:r>
        <w:t>Loan</w:t>
      </w:r>
      <w:r>
        <w:rPr>
          <w:spacing w:val="-3"/>
        </w:rPr>
        <w:t xml:space="preserve"> </w:t>
      </w:r>
      <w:r>
        <w:rPr>
          <w:spacing w:val="-1"/>
        </w:rPr>
        <w:t>terms_</w:t>
      </w:r>
      <w:r>
        <w:rPr>
          <w:spacing w:val="-2"/>
        </w:rPr>
        <w:t xml:space="preserve"> </w:t>
      </w:r>
      <w:r>
        <w:rPr>
          <w:spacing w:val="-1"/>
        </w:rPr>
        <w:t xml:space="preserve">Gordon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Gilead</w:t>
      </w:r>
    </w:p>
    <w:p w14:paraId="428DFF8B" w14:textId="7AAC1F4F" w:rsidR="00586D69" w:rsidRPr="00586D69" w:rsidRDefault="00586D69" w:rsidP="00586D69">
      <w:pPr>
        <w:pStyle w:val="BodyText"/>
        <w:tabs>
          <w:tab w:val="left" w:pos="461"/>
        </w:tabs>
        <w:rPr>
          <w:i/>
          <w:iCs/>
          <w:spacing w:val="-1"/>
        </w:rPr>
      </w:pPr>
      <w:r>
        <w:rPr>
          <w:i/>
          <w:iCs/>
          <w:spacing w:val="-1"/>
        </w:rPr>
        <w:t>Discussed terms of loan including requirement to keep 1.1xDSC and requirement to wrap in the CCMA loan.</w:t>
      </w:r>
    </w:p>
    <w:p w14:paraId="4CA83066" w14:textId="77777777" w:rsidR="00586D69" w:rsidRDefault="00586D69" w:rsidP="00586D69">
      <w:pPr>
        <w:pStyle w:val="BodyText"/>
        <w:tabs>
          <w:tab w:val="left" w:pos="461"/>
        </w:tabs>
      </w:pPr>
    </w:p>
    <w:p w14:paraId="2D78EBA8" w14:textId="77777777" w:rsidR="00696AF8" w:rsidRDefault="00BF4761">
      <w:pPr>
        <w:pStyle w:val="BodyText"/>
        <w:numPr>
          <w:ilvl w:val="0"/>
          <w:numId w:val="1"/>
        </w:numPr>
        <w:tabs>
          <w:tab w:val="left" w:pos="461"/>
        </w:tabs>
        <w:spacing w:before="38"/>
        <w:rPr>
          <w:rFonts w:cs="Calibri"/>
        </w:rPr>
      </w:pPr>
      <w:r>
        <w:rPr>
          <w:spacing w:val="-1"/>
        </w:rPr>
        <w:t>Discuss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approve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rPr>
          <w:spacing w:val="-2"/>
        </w:rPr>
        <w:t>satisfies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CoBank’s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minimum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1.10x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Debt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Service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Coverage</w:t>
      </w:r>
    </w:p>
    <w:p w14:paraId="12F555EA" w14:textId="535466F8" w:rsidR="00696AF8" w:rsidRDefault="00BF4761">
      <w:pPr>
        <w:pStyle w:val="BodyText"/>
        <w:ind w:firstLine="0"/>
        <w:rPr>
          <w:spacing w:val="-1"/>
        </w:rPr>
      </w:pPr>
      <w:r>
        <w:rPr>
          <w:spacing w:val="-1"/>
        </w:rPr>
        <w:t>(DSC)</w:t>
      </w:r>
      <w:r>
        <w:rPr>
          <w:spacing w:val="-2"/>
        </w:rPr>
        <w:t xml:space="preserve"> </w:t>
      </w:r>
      <w:r>
        <w:rPr>
          <w:spacing w:val="-1"/>
        </w:rPr>
        <w:t>test</w:t>
      </w:r>
    </w:p>
    <w:p w14:paraId="67FF14C7" w14:textId="06D30DC6" w:rsidR="00F12EBA" w:rsidRDefault="00F12EBA" w:rsidP="00F12EBA">
      <w:pPr>
        <w:pStyle w:val="BodyText"/>
        <w:rPr>
          <w:i/>
          <w:iCs/>
          <w:spacing w:val="-1"/>
        </w:rPr>
      </w:pPr>
      <w:r>
        <w:rPr>
          <w:i/>
          <w:iCs/>
          <w:spacing w:val="-1"/>
        </w:rPr>
        <w:t>Motion by Sid to approve the proposed rate increase rates to those proposed (average of $51.00 per meter</w:t>
      </w:r>
      <w:r w:rsidR="00D56C7B">
        <w:rPr>
          <w:i/>
          <w:iCs/>
          <w:spacing w:val="-1"/>
        </w:rPr>
        <w:t xml:space="preserve"> per month</w:t>
      </w:r>
      <w:r>
        <w:rPr>
          <w:i/>
          <w:iCs/>
          <w:spacing w:val="-1"/>
        </w:rPr>
        <w:t xml:space="preserve">) contingent upon information confirming that Co-Bank loan requirements would be satisfied by this increase.  Should the proposed rate not meet the DSC of 1.1x, the rates will be re-evaluated to meet said ratio.  Second by Gilead, all vote YES.  </w:t>
      </w:r>
    </w:p>
    <w:p w14:paraId="4024C022" w14:textId="211A1548" w:rsidR="00592ACE" w:rsidRDefault="00592ACE" w:rsidP="00F12EBA">
      <w:pPr>
        <w:pStyle w:val="BodyText"/>
        <w:rPr>
          <w:i/>
          <w:iCs/>
          <w:spacing w:val="-1"/>
        </w:rPr>
      </w:pPr>
      <w:r>
        <w:rPr>
          <w:i/>
          <w:iCs/>
          <w:spacing w:val="-1"/>
        </w:rPr>
        <w:t>Gilead will confirm with Co-Bank that this increase will suffice for the 1.1x DSC requirement.</w:t>
      </w:r>
    </w:p>
    <w:p w14:paraId="7C6169FD" w14:textId="7B209CD0" w:rsidR="00F12EBA" w:rsidRPr="00F12EBA" w:rsidRDefault="00F12EBA" w:rsidP="00F12EBA">
      <w:pPr>
        <w:pStyle w:val="BodyText"/>
        <w:rPr>
          <w:i/>
          <w:iCs/>
          <w:spacing w:val="-1"/>
        </w:rPr>
      </w:pPr>
      <w:r>
        <w:rPr>
          <w:i/>
          <w:iCs/>
          <w:spacing w:val="-1"/>
        </w:rPr>
        <w:t xml:space="preserve">Angie is authorized to move forward to start the process to notify </w:t>
      </w:r>
      <w:r w:rsidR="00D56C7B">
        <w:rPr>
          <w:i/>
          <w:iCs/>
          <w:spacing w:val="-1"/>
        </w:rPr>
        <w:t>PUC</w:t>
      </w:r>
      <w:r w:rsidR="00592ACE">
        <w:rPr>
          <w:i/>
          <w:iCs/>
          <w:spacing w:val="-1"/>
        </w:rPr>
        <w:t xml:space="preserve"> about the proposed rate increase.</w:t>
      </w:r>
    </w:p>
    <w:p w14:paraId="381BCC5F" w14:textId="77777777" w:rsidR="00F12EBA" w:rsidRDefault="00F12EBA">
      <w:pPr>
        <w:pStyle w:val="BodyText"/>
        <w:ind w:firstLine="0"/>
      </w:pPr>
    </w:p>
    <w:p w14:paraId="68EDA93A" w14:textId="65DAD73B" w:rsidR="00696AF8" w:rsidRPr="00592ACE" w:rsidRDefault="00BF4761">
      <w:pPr>
        <w:pStyle w:val="BodyText"/>
        <w:numPr>
          <w:ilvl w:val="0"/>
          <w:numId w:val="1"/>
        </w:numPr>
        <w:tabs>
          <w:tab w:val="left" w:pos="461"/>
        </w:tabs>
        <w:spacing w:line="274" w:lineRule="auto"/>
        <w:ind w:right="274"/>
      </w:pPr>
      <w:r>
        <w:rPr>
          <w:spacing w:val="-1"/>
        </w:rPr>
        <w:t xml:space="preserve">Office/Admin report </w:t>
      </w:r>
      <w:r>
        <w:rPr>
          <w:spacing w:val="-2"/>
        </w:rPr>
        <w:t>(status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street</w:t>
      </w:r>
      <w:r>
        <w:t xml:space="preserve"> </w:t>
      </w:r>
      <w:r>
        <w:rPr>
          <w:spacing w:val="-1"/>
        </w:rPr>
        <w:t>cuts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repairs,</w:t>
      </w:r>
      <w:r>
        <w:rPr>
          <w:spacing w:val="-3"/>
        </w:rPr>
        <w:t xml:space="preserve"> </w:t>
      </w:r>
      <w:r>
        <w:rPr>
          <w:spacing w:val="-1"/>
        </w:rPr>
        <w:t>question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tap </w:t>
      </w:r>
      <w:r>
        <w:rPr>
          <w:spacing w:val="-1"/>
        </w:rPr>
        <w:t>charges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extra</w:t>
      </w:r>
      <w:r>
        <w:t xml:space="preserve"> </w:t>
      </w:r>
      <w:r>
        <w:rPr>
          <w:spacing w:val="-1"/>
        </w:rPr>
        <w:t xml:space="preserve">drilling </w:t>
      </w:r>
      <w:r>
        <w:t>time,</w:t>
      </w:r>
      <w:r>
        <w:rPr>
          <w:spacing w:val="77"/>
        </w:rPr>
        <w:t xml:space="preserve"> </w:t>
      </w:r>
      <w:r>
        <w:t>temp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disconnects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9/27- </w:t>
      </w:r>
      <w:r>
        <w:rPr>
          <w:spacing w:val="-1"/>
        </w:rPr>
        <w:t>Jerel</w:t>
      </w:r>
      <w:r>
        <w:rPr>
          <w:spacing w:val="-2"/>
        </w:rPr>
        <w:t xml:space="preserve"> </w:t>
      </w:r>
      <w:r>
        <w:t xml:space="preserve">out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3:30p)</w:t>
      </w:r>
    </w:p>
    <w:p w14:paraId="2110DA9D" w14:textId="7515F166" w:rsidR="00592ACE" w:rsidRPr="00592ACE" w:rsidRDefault="00592ACE" w:rsidP="00592ACE">
      <w:pPr>
        <w:pStyle w:val="BodyText"/>
        <w:tabs>
          <w:tab w:val="left" w:pos="461"/>
        </w:tabs>
        <w:spacing w:line="274" w:lineRule="auto"/>
        <w:ind w:right="274"/>
        <w:rPr>
          <w:i/>
          <w:iCs/>
          <w:spacing w:val="-1"/>
        </w:rPr>
      </w:pPr>
      <w:r>
        <w:rPr>
          <w:i/>
          <w:iCs/>
          <w:spacing w:val="-1"/>
        </w:rPr>
        <w:t>Gordon will ask one of the operators to stay till 5PM on 9/27 to disconnect meters to cover for Jerel.</w:t>
      </w:r>
    </w:p>
    <w:p w14:paraId="64C512C0" w14:textId="77777777" w:rsidR="00592ACE" w:rsidRDefault="00592ACE" w:rsidP="00592ACE">
      <w:pPr>
        <w:pStyle w:val="BodyText"/>
        <w:tabs>
          <w:tab w:val="left" w:pos="461"/>
        </w:tabs>
        <w:spacing w:line="274" w:lineRule="auto"/>
        <w:ind w:right="274"/>
      </w:pPr>
    </w:p>
    <w:p w14:paraId="00821142" w14:textId="10B4D8D4" w:rsidR="00696AF8" w:rsidRPr="00586D69" w:rsidRDefault="00BF4761">
      <w:pPr>
        <w:pStyle w:val="BodyText"/>
        <w:numPr>
          <w:ilvl w:val="0"/>
          <w:numId w:val="1"/>
        </w:numPr>
        <w:tabs>
          <w:tab w:val="left" w:pos="461"/>
        </w:tabs>
        <w:spacing w:before="2"/>
      </w:pP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status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brush</w:t>
      </w:r>
      <w:r>
        <w:t xml:space="preserve"> </w:t>
      </w:r>
      <w:r>
        <w:rPr>
          <w:spacing w:val="-1"/>
        </w:rPr>
        <w:t>removal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2295</w:t>
      </w:r>
      <w:r>
        <w:rPr>
          <w:spacing w:val="-2"/>
        </w:rPr>
        <w:t xml:space="preserve"> </w:t>
      </w:r>
      <w:r>
        <w:rPr>
          <w:spacing w:val="-1"/>
        </w:rPr>
        <w:t xml:space="preserve">Tanglewood </w:t>
      </w:r>
      <w:r>
        <w:t xml:space="preserve">Tap- </w:t>
      </w:r>
      <w:r>
        <w:rPr>
          <w:spacing w:val="-1"/>
        </w:rPr>
        <w:t>Gordon</w:t>
      </w:r>
    </w:p>
    <w:p w14:paraId="04EEE914" w14:textId="3C3CFEF2" w:rsidR="00586D69" w:rsidRPr="00586D69" w:rsidRDefault="00586D69" w:rsidP="00586D69">
      <w:pPr>
        <w:pStyle w:val="BodyText"/>
        <w:tabs>
          <w:tab w:val="left" w:pos="461"/>
        </w:tabs>
        <w:spacing w:before="2"/>
        <w:ind w:left="100" w:firstLine="0"/>
        <w:rPr>
          <w:i/>
          <w:iCs/>
        </w:rPr>
      </w:pPr>
      <w:r>
        <w:rPr>
          <w:i/>
          <w:iCs/>
          <w:spacing w:val="-1"/>
        </w:rPr>
        <w:t xml:space="preserve">Gordon confirmed this was already taken care of.  The Builder had material and equipment on the </w:t>
      </w:r>
      <w:proofErr w:type="gramStart"/>
      <w:r>
        <w:rPr>
          <w:i/>
          <w:iCs/>
          <w:spacing w:val="-1"/>
        </w:rPr>
        <w:t>ROW</w:t>
      </w:r>
      <w:proofErr w:type="gramEnd"/>
      <w:r>
        <w:rPr>
          <w:i/>
          <w:iCs/>
          <w:spacing w:val="-1"/>
        </w:rPr>
        <w:t xml:space="preserve"> and he was informed he needed to remove it before the County arrived, and it was moved in time.</w:t>
      </w:r>
    </w:p>
    <w:p w14:paraId="2C3021DC" w14:textId="4D8FCAA4" w:rsidR="00E638FC" w:rsidRPr="00E638FC" w:rsidRDefault="00E638FC" w:rsidP="00E638FC">
      <w:pPr>
        <w:pStyle w:val="BodyText"/>
        <w:tabs>
          <w:tab w:val="left" w:pos="461"/>
        </w:tabs>
        <w:spacing w:before="2"/>
        <w:rPr>
          <w:i/>
          <w:iCs/>
          <w:spacing w:val="-1"/>
        </w:rPr>
      </w:pPr>
    </w:p>
    <w:p w14:paraId="205DC7A0" w14:textId="77777777" w:rsidR="00E638FC" w:rsidRDefault="00E638FC" w:rsidP="00E638FC">
      <w:pPr>
        <w:pStyle w:val="BodyText"/>
        <w:tabs>
          <w:tab w:val="left" w:pos="461"/>
        </w:tabs>
        <w:spacing w:before="2"/>
      </w:pPr>
    </w:p>
    <w:p w14:paraId="18DCB5C5" w14:textId="4F4A581C" w:rsidR="00696AF8" w:rsidRPr="00E638FC" w:rsidRDefault="00BF4761">
      <w:pPr>
        <w:pStyle w:val="BodyText"/>
        <w:numPr>
          <w:ilvl w:val="0"/>
          <w:numId w:val="1"/>
        </w:numPr>
        <w:tabs>
          <w:tab w:val="left" w:pos="461"/>
        </w:tabs>
      </w:pPr>
      <w:r>
        <w:rPr>
          <w:spacing w:val="-1"/>
        </w:rPr>
        <w:t>Old business:</w:t>
      </w:r>
      <w:r>
        <w:rPr>
          <w:spacing w:val="1"/>
        </w:rPr>
        <w:t xml:space="preserve"> </w:t>
      </w:r>
      <w:r>
        <w:rPr>
          <w:spacing w:val="-1"/>
        </w:rPr>
        <w:t>discuss</w:t>
      </w:r>
      <w:r>
        <w:rPr>
          <w:spacing w:val="-3"/>
        </w:rPr>
        <w:t xml:space="preserve"> </w:t>
      </w:r>
      <w:r>
        <w:rPr>
          <w:spacing w:val="-1"/>
        </w:rPr>
        <w:t>M&amp;S Engineering status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mapping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modeling-</w:t>
      </w:r>
      <w:r>
        <w:t xml:space="preserve"> </w:t>
      </w:r>
      <w:r>
        <w:rPr>
          <w:spacing w:val="-1"/>
        </w:rPr>
        <w:t>Gilead</w:t>
      </w:r>
    </w:p>
    <w:p w14:paraId="722300A3" w14:textId="1B66D492" w:rsidR="00E638FC" w:rsidRPr="00E638FC" w:rsidRDefault="00E638FC" w:rsidP="00E638FC">
      <w:pPr>
        <w:pStyle w:val="BodyText"/>
        <w:tabs>
          <w:tab w:val="left" w:pos="461"/>
        </w:tabs>
        <w:rPr>
          <w:i/>
          <w:iCs/>
          <w:spacing w:val="-1"/>
        </w:rPr>
      </w:pPr>
      <w:r>
        <w:rPr>
          <w:i/>
          <w:iCs/>
          <w:spacing w:val="-1"/>
        </w:rPr>
        <w:t>Gilead noted that we should continue to wait on M&amp;S, but we will not pay bills until they adjust for the hours not supposed to be billed.</w:t>
      </w:r>
    </w:p>
    <w:p w14:paraId="78254D39" w14:textId="77777777" w:rsidR="00E638FC" w:rsidRDefault="00E638FC" w:rsidP="00E638FC">
      <w:pPr>
        <w:pStyle w:val="BodyText"/>
        <w:tabs>
          <w:tab w:val="left" w:pos="461"/>
        </w:tabs>
      </w:pPr>
    </w:p>
    <w:p w14:paraId="66360129" w14:textId="52F5A21B" w:rsidR="00696AF8" w:rsidRPr="00E638FC" w:rsidRDefault="00BF4761">
      <w:pPr>
        <w:pStyle w:val="BodyText"/>
        <w:numPr>
          <w:ilvl w:val="0"/>
          <w:numId w:val="1"/>
        </w:numPr>
        <w:tabs>
          <w:tab w:val="left" w:pos="461"/>
        </w:tabs>
        <w:spacing w:before="38" w:line="276" w:lineRule="auto"/>
        <w:ind w:right="139"/>
      </w:pP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input: Limit</w:t>
      </w:r>
      <w:r>
        <w:rPr>
          <w:spacing w:val="-2"/>
        </w:rPr>
        <w:t xml:space="preserve"> </w:t>
      </w:r>
      <w:r>
        <w:t>of 3</w:t>
      </w:r>
      <w:r>
        <w:rPr>
          <w:spacing w:val="-3"/>
        </w:rP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person,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questions,</w:t>
      </w:r>
      <w:r>
        <w:rPr>
          <w:spacing w:val="-2"/>
        </w:rPr>
        <w:t xml:space="preserve"> </w:t>
      </w:r>
      <w:r>
        <w:rPr>
          <w:spacing w:val="-1"/>
        </w:rPr>
        <w:t>comments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constructive</w:t>
      </w:r>
      <w:r>
        <w:rPr>
          <w:spacing w:val="-2"/>
        </w:rPr>
        <w:t xml:space="preserve"> </w:t>
      </w:r>
      <w:r>
        <w:rPr>
          <w:spacing w:val="-1"/>
        </w:rPr>
        <w:t>suggestions</w:t>
      </w:r>
      <w:r>
        <w:rPr>
          <w:spacing w:val="73"/>
        </w:rPr>
        <w:t xml:space="preserve"> </w:t>
      </w:r>
      <w:r>
        <w:rPr>
          <w:rFonts w:cs="Calibri"/>
        </w:rPr>
        <w:t xml:space="preserve">are </w:t>
      </w:r>
      <w:r>
        <w:rPr>
          <w:rFonts w:cs="Calibri"/>
          <w:spacing w:val="-1"/>
        </w:rPr>
        <w:t>welcome.</w:t>
      </w:r>
      <w:r>
        <w:rPr>
          <w:rFonts w:cs="Calibri"/>
        </w:rPr>
        <w:t xml:space="preserve"> If </w:t>
      </w:r>
      <w:r>
        <w:rPr>
          <w:rFonts w:cs="Calibri"/>
          <w:spacing w:val="-1"/>
        </w:rPr>
        <w:t>subject</w:t>
      </w:r>
      <w:r>
        <w:rPr>
          <w:rFonts w:cs="Calibri"/>
        </w:rPr>
        <w:t xml:space="preserve"> is </w:t>
      </w:r>
      <w:r>
        <w:rPr>
          <w:rFonts w:cs="Calibri"/>
          <w:spacing w:val="-1"/>
        </w:rPr>
        <w:t>not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current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agenda,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board can’t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discuss,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otherwise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it</w:t>
      </w:r>
      <w:r>
        <w:rPr>
          <w:rFonts w:cs="Calibri"/>
        </w:rPr>
        <w:t xml:space="preserve"> can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added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73"/>
        </w:rP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agenda</w:t>
      </w:r>
      <w:r>
        <w:t xml:space="preserve"> if </w:t>
      </w:r>
      <w:r>
        <w:rPr>
          <w:spacing w:val="-1"/>
        </w:rPr>
        <w:t>approved.</w:t>
      </w:r>
    </w:p>
    <w:p w14:paraId="3458C113" w14:textId="2FBD41B4" w:rsidR="00E638FC" w:rsidRPr="00E638FC" w:rsidRDefault="00E638FC" w:rsidP="00E638FC">
      <w:pPr>
        <w:pStyle w:val="BodyText"/>
        <w:tabs>
          <w:tab w:val="left" w:pos="461"/>
        </w:tabs>
        <w:spacing w:before="38" w:line="276" w:lineRule="auto"/>
        <w:ind w:right="139"/>
        <w:rPr>
          <w:i/>
          <w:iCs/>
          <w:spacing w:val="-1"/>
        </w:rPr>
      </w:pPr>
      <w:r>
        <w:rPr>
          <w:i/>
          <w:iCs/>
          <w:spacing w:val="-1"/>
        </w:rPr>
        <w:t>No public input.</w:t>
      </w:r>
    </w:p>
    <w:p w14:paraId="5F147021" w14:textId="77777777" w:rsidR="00E638FC" w:rsidRDefault="00E638FC" w:rsidP="00E638FC">
      <w:pPr>
        <w:pStyle w:val="BodyText"/>
        <w:tabs>
          <w:tab w:val="left" w:pos="461"/>
        </w:tabs>
        <w:spacing w:before="38" w:line="276" w:lineRule="auto"/>
        <w:ind w:right="139"/>
      </w:pPr>
    </w:p>
    <w:p w14:paraId="40D768E2" w14:textId="3C186324" w:rsidR="00696AF8" w:rsidRPr="00E638FC" w:rsidRDefault="00BF4761">
      <w:pPr>
        <w:pStyle w:val="BodyText"/>
        <w:numPr>
          <w:ilvl w:val="0"/>
          <w:numId w:val="1"/>
        </w:numPr>
        <w:tabs>
          <w:tab w:val="left" w:pos="461"/>
        </w:tabs>
        <w:spacing w:before="0" w:line="266" w:lineRule="exact"/>
      </w:pP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rPr>
          <w:spacing w:val="-1"/>
        </w:rPr>
        <w:t>meeting.</w:t>
      </w:r>
    </w:p>
    <w:p w14:paraId="0EA03B77" w14:textId="3330D50B" w:rsidR="00E638FC" w:rsidRPr="00E638FC" w:rsidRDefault="00D25A25" w:rsidP="00E638FC">
      <w:pPr>
        <w:pStyle w:val="BodyText"/>
        <w:tabs>
          <w:tab w:val="left" w:pos="461"/>
        </w:tabs>
        <w:spacing w:before="0" w:line="266" w:lineRule="exact"/>
        <w:rPr>
          <w:i/>
          <w:iCs/>
          <w:spacing w:val="-1"/>
        </w:rPr>
      </w:pPr>
      <w:r>
        <w:rPr>
          <w:i/>
          <w:iCs/>
          <w:spacing w:val="-1"/>
        </w:rPr>
        <w:t>Oct. 9</w:t>
      </w:r>
      <w:r w:rsidRPr="00D25A25">
        <w:rPr>
          <w:i/>
          <w:iCs/>
          <w:spacing w:val="-1"/>
          <w:vertAlign w:val="superscript"/>
        </w:rPr>
        <w:t>th</w:t>
      </w:r>
      <w:r>
        <w:rPr>
          <w:i/>
          <w:iCs/>
          <w:spacing w:val="-1"/>
        </w:rPr>
        <w:t>, 2019</w:t>
      </w:r>
    </w:p>
    <w:p w14:paraId="4B1CFD4B" w14:textId="77777777" w:rsidR="00E638FC" w:rsidRDefault="00E638FC" w:rsidP="00E638FC">
      <w:pPr>
        <w:pStyle w:val="BodyText"/>
        <w:tabs>
          <w:tab w:val="left" w:pos="461"/>
        </w:tabs>
        <w:spacing w:before="0" w:line="266" w:lineRule="exact"/>
      </w:pPr>
    </w:p>
    <w:p w14:paraId="7878A4B0" w14:textId="7369D42B" w:rsidR="00696AF8" w:rsidRPr="00D25A25" w:rsidRDefault="00BF4761" w:rsidP="00E638FC">
      <w:pPr>
        <w:pStyle w:val="BodyText"/>
        <w:numPr>
          <w:ilvl w:val="0"/>
          <w:numId w:val="1"/>
        </w:numPr>
        <w:tabs>
          <w:tab w:val="left" w:pos="480"/>
        </w:tabs>
        <w:ind w:left="479" w:hanging="379"/>
      </w:pPr>
      <w:r>
        <w:rPr>
          <w:spacing w:val="-1"/>
        </w:rPr>
        <w:t>Close</w:t>
      </w:r>
      <w:r>
        <w:t xml:space="preserve"> </w:t>
      </w:r>
      <w:r>
        <w:rPr>
          <w:spacing w:val="-1"/>
        </w:rPr>
        <w:t>and adjourn.</w:t>
      </w:r>
    </w:p>
    <w:p w14:paraId="3DFD7945" w14:textId="1FA4D754" w:rsidR="00D25A25" w:rsidRDefault="00D25A25" w:rsidP="00D25A25">
      <w:pPr>
        <w:pStyle w:val="BodyText"/>
        <w:tabs>
          <w:tab w:val="left" w:pos="480"/>
        </w:tabs>
        <w:ind w:left="100" w:firstLine="0"/>
        <w:rPr>
          <w:i/>
          <w:iCs/>
          <w:spacing w:val="-1"/>
        </w:rPr>
      </w:pPr>
      <w:r>
        <w:rPr>
          <w:i/>
          <w:iCs/>
          <w:spacing w:val="-1"/>
        </w:rPr>
        <w:t>Meeting adjourned at 8:30pm</w:t>
      </w:r>
    </w:p>
    <w:p w14:paraId="11E57867" w14:textId="2B48B474" w:rsidR="00D25A25" w:rsidRDefault="00D25A25" w:rsidP="00D25A25">
      <w:pPr>
        <w:pStyle w:val="BodyText"/>
        <w:tabs>
          <w:tab w:val="left" w:pos="480"/>
        </w:tabs>
        <w:ind w:left="100" w:firstLine="0"/>
        <w:rPr>
          <w:i/>
          <w:iCs/>
          <w:spacing w:val="-1"/>
        </w:rPr>
      </w:pPr>
    </w:p>
    <w:p w14:paraId="1F3F7FFD" w14:textId="621DC913" w:rsidR="00D25A25" w:rsidRDefault="00D25A25" w:rsidP="00D25A25">
      <w:pPr>
        <w:pStyle w:val="BodyText"/>
        <w:tabs>
          <w:tab w:val="left" w:pos="480"/>
        </w:tabs>
        <w:ind w:left="100" w:firstLine="0"/>
        <w:rPr>
          <w:i/>
          <w:iCs/>
          <w:spacing w:val="-1"/>
        </w:rPr>
      </w:pPr>
    </w:p>
    <w:p w14:paraId="46FEACEC" w14:textId="77777777" w:rsidR="00D25A25" w:rsidRDefault="00D25A25" w:rsidP="00D25A25">
      <w:pPr>
        <w:ind w:left="1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These minutes are true and accurate to the best of my knowledge:</w:t>
      </w:r>
    </w:p>
    <w:p w14:paraId="333CAD0E" w14:textId="77777777" w:rsidR="00D25A25" w:rsidRDefault="00D25A25" w:rsidP="00D25A25">
      <w:pPr>
        <w:ind w:left="115"/>
        <w:rPr>
          <w:rFonts w:ascii="Arial" w:eastAsia="Arial" w:hAnsi="Arial" w:cs="Arial"/>
        </w:rPr>
      </w:pPr>
    </w:p>
    <w:p w14:paraId="39C7CB54" w14:textId="77777777" w:rsidR="00D25A25" w:rsidRDefault="00D25A25" w:rsidP="00D25A25">
      <w:pPr>
        <w:ind w:left="115"/>
        <w:rPr>
          <w:rFonts w:ascii="Arial" w:eastAsia="Arial" w:hAnsi="Arial" w:cs="Arial"/>
        </w:rPr>
      </w:pPr>
    </w:p>
    <w:p w14:paraId="40D015CE" w14:textId="77777777" w:rsidR="00D25A25" w:rsidRDefault="00D25A25" w:rsidP="00D25A25">
      <w:pPr>
        <w:ind w:left="1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Gilead R. Ziemba</w:t>
      </w:r>
    </w:p>
    <w:p w14:paraId="09E153D6" w14:textId="77777777" w:rsidR="00D25A25" w:rsidRDefault="00D25A25" w:rsidP="00D25A25">
      <w:pPr>
        <w:ind w:left="1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Secretary/Treasurer</w:t>
      </w:r>
    </w:p>
    <w:p w14:paraId="2459DD9C" w14:textId="77777777" w:rsidR="00D25A25" w:rsidRPr="0006068D" w:rsidRDefault="00D25A25" w:rsidP="00D25A25">
      <w:pPr>
        <w:ind w:left="115"/>
        <w:rPr>
          <w:i/>
          <w:iCs/>
        </w:rPr>
      </w:pPr>
      <w:r>
        <w:rPr>
          <w:rFonts w:ascii="Arial" w:eastAsia="Arial" w:hAnsi="Arial" w:cs="Arial"/>
        </w:rPr>
        <w:t>Cypress Cove Water Supply Corp.</w:t>
      </w:r>
    </w:p>
    <w:p w14:paraId="2BB7D8A3" w14:textId="77777777" w:rsidR="00D25A25" w:rsidRPr="00D25A25" w:rsidRDefault="00D25A25" w:rsidP="00D25A25">
      <w:pPr>
        <w:pStyle w:val="BodyText"/>
        <w:tabs>
          <w:tab w:val="left" w:pos="480"/>
        </w:tabs>
        <w:ind w:left="100" w:firstLine="0"/>
      </w:pPr>
    </w:p>
    <w:sectPr w:rsidR="00D25A25" w:rsidRPr="00D25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60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AF543" w14:textId="77777777" w:rsidR="003D0A42" w:rsidRDefault="003D0A42" w:rsidP="00815243">
      <w:r>
        <w:separator/>
      </w:r>
    </w:p>
  </w:endnote>
  <w:endnote w:type="continuationSeparator" w:id="0">
    <w:p w14:paraId="18B812E5" w14:textId="77777777" w:rsidR="003D0A42" w:rsidRDefault="003D0A42" w:rsidP="0081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BB1EC" w14:textId="77777777" w:rsidR="00815243" w:rsidRDefault="00815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45C22" w14:textId="77777777" w:rsidR="00815243" w:rsidRDefault="008152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E1FE" w14:textId="77777777" w:rsidR="00815243" w:rsidRDefault="00815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86271" w14:textId="77777777" w:rsidR="003D0A42" w:rsidRDefault="003D0A42" w:rsidP="00815243">
      <w:r>
        <w:separator/>
      </w:r>
    </w:p>
  </w:footnote>
  <w:footnote w:type="continuationSeparator" w:id="0">
    <w:p w14:paraId="78812257" w14:textId="77777777" w:rsidR="003D0A42" w:rsidRDefault="003D0A42" w:rsidP="0081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A1306" w14:textId="77777777" w:rsidR="00815243" w:rsidRDefault="00815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79CC4" w14:textId="550DA32E" w:rsidR="00815243" w:rsidRDefault="008152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1B508" w14:textId="77777777" w:rsidR="00815243" w:rsidRDefault="00815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74D5F"/>
    <w:multiLevelType w:val="hybridMultilevel"/>
    <w:tmpl w:val="FD4E5B7A"/>
    <w:lvl w:ilvl="0" w:tplc="CC3CAE9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7206C368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1ADAA7D0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4C26A9AC">
      <w:start w:val="1"/>
      <w:numFmt w:val="bullet"/>
      <w:lvlText w:val="•"/>
      <w:lvlJc w:val="left"/>
      <w:pPr>
        <w:ind w:left="3178" w:hanging="360"/>
      </w:pPr>
      <w:rPr>
        <w:rFonts w:hint="default"/>
      </w:rPr>
    </w:lvl>
    <w:lvl w:ilvl="4" w:tplc="DA6E4868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2684EBEE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9D28B630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BD54D75A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3D8C7874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F8"/>
    <w:rsid w:val="003D0A42"/>
    <w:rsid w:val="005717BA"/>
    <w:rsid w:val="00586D69"/>
    <w:rsid w:val="00592ACE"/>
    <w:rsid w:val="00696AF8"/>
    <w:rsid w:val="007A4309"/>
    <w:rsid w:val="00815243"/>
    <w:rsid w:val="00952317"/>
    <w:rsid w:val="00BF4761"/>
    <w:rsid w:val="00C463D6"/>
    <w:rsid w:val="00D25A25"/>
    <w:rsid w:val="00D56C7B"/>
    <w:rsid w:val="00E638FC"/>
    <w:rsid w:val="00F1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C4DE4"/>
  <w15:docId w15:val="{A96CDF1F-6F6D-4675-8B4E-2CB95F8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31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4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92AC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2ACE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243"/>
  </w:style>
  <w:style w:type="paragraph" w:styleId="Footer">
    <w:name w:val="footer"/>
    <w:basedOn w:val="Normal"/>
    <w:link w:val="FooterChar"/>
    <w:uiPriority w:val="99"/>
    <w:unhideWhenUsed/>
    <w:rsid w:val="00815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Angelyn Price</dc:creator>
  <cp:lastModifiedBy>Angelyn Price</cp:lastModifiedBy>
  <cp:revision>3</cp:revision>
  <dcterms:created xsi:type="dcterms:W3CDTF">2019-10-10T19:25:00Z</dcterms:created>
  <dcterms:modified xsi:type="dcterms:W3CDTF">2019-10-10T19:25:00Z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2019-09-12T00:00:00Z</vt:filetime>
  </property>
</Properties>
</file>